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7" w:rsidRPr="00EB7197" w:rsidRDefault="00EB7197" w:rsidP="00EB71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7197">
        <w:rPr>
          <w:rFonts w:ascii="Times New Roman" w:hAnsi="Times New Roman" w:cs="Times New Roman"/>
          <w:b/>
          <w:sz w:val="24"/>
          <w:szCs w:val="24"/>
        </w:rPr>
        <w:t>ОРГАНИЗАЦИИ, ОБСЛУЖИВАЮЩИЕ ДОМ</w:t>
      </w:r>
    </w:p>
    <w:p w:rsidR="00EB7197" w:rsidRPr="00EB7197" w:rsidRDefault="00EB7197" w:rsidP="00EB7197">
      <w:pPr>
        <w:pStyle w:val="a4"/>
        <w:rPr>
          <w:rFonts w:ascii="Times New Roman" w:hAnsi="Times New Roman" w:cs="Times New Roman"/>
          <w:sz w:val="24"/>
          <w:szCs w:val="24"/>
        </w:rPr>
      </w:pPr>
      <w:r w:rsidRPr="00EB7197">
        <w:rPr>
          <w:rFonts w:ascii="Times New Roman" w:hAnsi="Times New Roman" w:cs="Times New Roman"/>
          <w:sz w:val="24"/>
          <w:szCs w:val="24"/>
        </w:rPr>
        <w:t>(с договорами можно ознакомиться на ГИС ЖКХ</w:t>
      </w:r>
      <w:r w:rsidR="00DD0D4F">
        <w:rPr>
          <w:rFonts w:ascii="Times New Roman" w:hAnsi="Times New Roman" w:cs="Times New Roman"/>
          <w:sz w:val="24"/>
          <w:szCs w:val="24"/>
        </w:rPr>
        <w:t xml:space="preserve"> или в приемные </w:t>
      </w:r>
      <w:proofErr w:type="gramStart"/>
      <w:r w:rsidR="00DD0D4F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="00DD0D4F">
        <w:rPr>
          <w:rFonts w:ascii="Times New Roman" w:hAnsi="Times New Roman" w:cs="Times New Roman"/>
          <w:sz w:val="24"/>
          <w:szCs w:val="24"/>
        </w:rPr>
        <w:t xml:space="preserve"> а помещении правления</w:t>
      </w:r>
      <w:r w:rsidRPr="00EB7197">
        <w:rPr>
          <w:rFonts w:ascii="Times New Roman" w:hAnsi="Times New Roman" w:cs="Times New Roman"/>
          <w:sz w:val="24"/>
          <w:szCs w:val="24"/>
        </w:rPr>
        <w:t>)</w:t>
      </w:r>
    </w:p>
    <w:p w:rsidR="00EB7197" w:rsidRPr="00EB7197" w:rsidRDefault="00EB7197" w:rsidP="00EB7197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7197" w:rsidRPr="00EB7197" w:rsidTr="00EB7197">
        <w:tc>
          <w:tcPr>
            <w:tcW w:w="3190" w:type="dxa"/>
          </w:tcPr>
          <w:p w:rsidR="00EB7197" w:rsidRPr="00EB7197" w:rsidRDefault="00EB7197" w:rsidP="00EB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0" w:type="dxa"/>
          </w:tcPr>
          <w:p w:rsidR="00EB7197" w:rsidRPr="00EB7197" w:rsidRDefault="00EB7197" w:rsidP="00EB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191" w:type="dxa"/>
          </w:tcPr>
          <w:p w:rsidR="00EB7197" w:rsidRPr="00EB7197" w:rsidRDefault="00EB7197" w:rsidP="00EB7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EB7197" w:rsidTr="00EB7197">
        <w:tc>
          <w:tcPr>
            <w:tcW w:w="3190" w:type="dxa"/>
          </w:tcPr>
          <w:p w:rsidR="00EB7197" w:rsidRDefault="00EB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технологического оборудования и систем отопления, ХВС, ГВС, водоотведения, электроэнергии</w:t>
            </w:r>
          </w:p>
        </w:tc>
        <w:tc>
          <w:tcPr>
            <w:tcW w:w="3190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B7197" w:rsidRDefault="00DD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(ИП Князев А.В.)</w:t>
            </w:r>
          </w:p>
        </w:tc>
      </w:tr>
      <w:tr w:rsidR="00EB7197" w:rsidTr="00EB7197">
        <w:tc>
          <w:tcPr>
            <w:tcW w:w="3190" w:type="dxa"/>
          </w:tcPr>
          <w:p w:rsidR="00EB7197" w:rsidRDefault="00EB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лифтового и диспетчерского оборудования</w:t>
            </w:r>
          </w:p>
        </w:tc>
        <w:tc>
          <w:tcPr>
            <w:tcW w:w="3190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B7197" w:rsidRDefault="00EB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«Урал-Лифт»</w:t>
            </w:r>
          </w:p>
        </w:tc>
      </w:tr>
      <w:tr w:rsidR="004C78C5" w:rsidRPr="004C78C5" w:rsidTr="00EB7197">
        <w:tc>
          <w:tcPr>
            <w:tcW w:w="3190" w:type="dxa"/>
          </w:tcPr>
          <w:p w:rsidR="004C78C5" w:rsidRPr="004C78C5" w:rsidRDefault="004C78C5" w:rsidP="00F8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домофонных</w:t>
            </w:r>
            <w:proofErr w:type="spellEnd"/>
            <w:r w:rsidRPr="004C78C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3190" w:type="dxa"/>
          </w:tcPr>
          <w:p w:rsidR="004C78C5" w:rsidRPr="004C78C5" w:rsidRDefault="004C78C5" w:rsidP="00F8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bookmarkStart w:id="0" w:name="_GoBack"/>
            <w:bookmarkEnd w:id="0"/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191" w:type="dxa"/>
          </w:tcPr>
          <w:p w:rsidR="004C78C5" w:rsidRPr="004C78C5" w:rsidRDefault="004C78C5" w:rsidP="00F8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ООО «ПАРМА-ТРЕЙД»</w:t>
            </w:r>
          </w:p>
        </w:tc>
      </w:tr>
      <w:tr w:rsidR="00EB7197" w:rsidTr="00EB7197">
        <w:tc>
          <w:tcPr>
            <w:tcW w:w="3190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Техобслуживание автоматической пожарной сигнализации и оповещения управления эвакуацией (помещение правления)</w:t>
            </w:r>
          </w:p>
        </w:tc>
        <w:tc>
          <w:tcPr>
            <w:tcW w:w="3190" w:type="dxa"/>
          </w:tcPr>
          <w:p w:rsidR="00EB7197" w:rsidRDefault="00694D91" w:rsidP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191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«Градиент-Сервис»</w:t>
            </w:r>
          </w:p>
        </w:tc>
      </w:tr>
      <w:tr w:rsidR="00EB7197" w:rsidTr="00EB7197">
        <w:tc>
          <w:tcPr>
            <w:tcW w:w="3190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3190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91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191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</w:p>
        </w:tc>
      </w:tr>
      <w:tr w:rsidR="004C78C5" w:rsidTr="00EB7197">
        <w:tc>
          <w:tcPr>
            <w:tcW w:w="3190" w:type="dxa"/>
          </w:tcPr>
          <w:p w:rsidR="004C78C5" w:rsidRDefault="00D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Техосвидетельствование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лифтов</w:t>
            </w:r>
          </w:p>
        </w:tc>
        <w:tc>
          <w:tcPr>
            <w:tcW w:w="3190" w:type="dxa"/>
          </w:tcPr>
          <w:p w:rsidR="004C78C5" w:rsidRPr="004C78C5" w:rsidRDefault="00D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191" w:type="dxa"/>
          </w:tcPr>
          <w:p w:rsidR="004C78C5" w:rsidRDefault="000A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ИКЦ «ПРОГРЕС»</w:t>
            </w:r>
          </w:p>
        </w:tc>
      </w:tr>
      <w:tr w:rsidR="004C78C5" w:rsidTr="00EB7197">
        <w:tc>
          <w:tcPr>
            <w:tcW w:w="3190" w:type="dxa"/>
          </w:tcPr>
          <w:p w:rsidR="004C78C5" w:rsidRDefault="00D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вентиляции</w:t>
            </w:r>
          </w:p>
        </w:tc>
        <w:tc>
          <w:tcPr>
            <w:tcW w:w="3190" w:type="dxa"/>
          </w:tcPr>
          <w:p w:rsidR="004C78C5" w:rsidRPr="004C78C5" w:rsidRDefault="00D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3191" w:type="dxa"/>
          </w:tcPr>
          <w:p w:rsidR="004C78C5" w:rsidRDefault="000A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«Сервис–СТ»</w:t>
            </w:r>
          </w:p>
        </w:tc>
      </w:tr>
      <w:tr w:rsidR="00EB7197" w:rsidTr="00EB7197">
        <w:tc>
          <w:tcPr>
            <w:tcW w:w="3190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Бухгалтерские услуги, начисление, формирование и выпуск квитанций, бюджетирование</w:t>
            </w:r>
          </w:p>
        </w:tc>
        <w:tc>
          <w:tcPr>
            <w:tcW w:w="3190" w:type="dxa"/>
          </w:tcPr>
          <w:p w:rsidR="00EB7197" w:rsidRDefault="004C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B7197" w:rsidRDefault="00694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ТСЖ»</w:t>
            </w:r>
          </w:p>
        </w:tc>
      </w:tr>
      <w:tr w:rsidR="004C78C5" w:rsidRPr="004C78C5" w:rsidTr="00EB7197">
        <w:tc>
          <w:tcPr>
            <w:tcW w:w="3190" w:type="dxa"/>
          </w:tcPr>
          <w:p w:rsidR="004C78C5" w:rsidRPr="004C78C5" w:rsidRDefault="004C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ГИС ЖКХ</w:t>
            </w:r>
          </w:p>
        </w:tc>
        <w:tc>
          <w:tcPr>
            <w:tcW w:w="3190" w:type="dxa"/>
          </w:tcPr>
          <w:p w:rsidR="004C78C5" w:rsidRPr="004C78C5" w:rsidRDefault="004C78C5" w:rsidP="00E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4C78C5" w:rsidRPr="004C78C5" w:rsidRDefault="004C78C5" w:rsidP="00E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5">
              <w:rPr>
                <w:rFonts w:ascii="Times New Roman" w:hAnsi="Times New Roman" w:cs="Times New Roman"/>
                <w:sz w:val="24"/>
                <w:szCs w:val="24"/>
              </w:rPr>
              <w:t>ООО «Академия ТСЖ»</w:t>
            </w:r>
          </w:p>
        </w:tc>
      </w:tr>
    </w:tbl>
    <w:p w:rsidR="0051474B" w:rsidRPr="00B21A94" w:rsidRDefault="0051474B">
      <w:pPr>
        <w:rPr>
          <w:rFonts w:ascii="Times New Roman" w:hAnsi="Times New Roman" w:cs="Times New Roman"/>
          <w:sz w:val="24"/>
          <w:szCs w:val="24"/>
        </w:rPr>
      </w:pPr>
    </w:p>
    <w:sectPr w:rsidR="0051474B" w:rsidRPr="00B21A94" w:rsidSect="007F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3D66"/>
    <w:multiLevelType w:val="hybridMultilevel"/>
    <w:tmpl w:val="F9B0749E"/>
    <w:lvl w:ilvl="0" w:tplc="67EAF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EFA"/>
    <w:rsid w:val="00070EFA"/>
    <w:rsid w:val="000A2C2F"/>
    <w:rsid w:val="00413871"/>
    <w:rsid w:val="004C78C5"/>
    <w:rsid w:val="0051474B"/>
    <w:rsid w:val="005844D7"/>
    <w:rsid w:val="00642C16"/>
    <w:rsid w:val="00694D91"/>
    <w:rsid w:val="007F792B"/>
    <w:rsid w:val="00927823"/>
    <w:rsid w:val="00B21A94"/>
    <w:rsid w:val="00C040F6"/>
    <w:rsid w:val="00D02E1C"/>
    <w:rsid w:val="00DB7B84"/>
    <w:rsid w:val="00DD0D4F"/>
    <w:rsid w:val="00E2583F"/>
    <w:rsid w:val="00E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4B"/>
    <w:pPr>
      <w:ind w:left="720"/>
      <w:contextualSpacing/>
    </w:pPr>
  </w:style>
  <w:style w:type="paragraph" w:styleId="a4">
    <w:name w:val="No Spacing"/>
    <w:uiPriority w:val="1"/>
    <w:qFormat/>
    <w:rsid w:val="00EB7197"/>
    <w:pPr>
      <w:spacing w:after="0" w:line="240" w:lineRule="auto"/>
    </w:pPr>
  </w:style>
  <w:style w:type="table" w:styleId="a5">
    <w:name w:val="Table Grid"/>
    <w:basedOn w:val="a1"/>
    <w:uiPriority w:val="59"/>
    <w:rsid w:val="00EB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4B"/>
    <w:pPr>
      <w:ind w:left="720"/>
      <w:contextualSpacing/>
    </w:pPr>
  </w:style>
  <w:style w:type="paragraph" w:styleId="a4">
    <w:name w:val="No Spacing"/>
    <w:uiPriority w:val="1"/>
    <w:qFormat/>
    <w:rsid w:val="00EB7197"/>
    <w:pPr>
      <w:spacing w:after="0" w:line="240" w:lineRule="auto"/>
    </w:pPr>
  </w:style>
  <w:style w:type="table" w:styleId="a5">
    <w:name w:val="Table Grid"/>
    <w:basedOn w:val="a1"/>
    <w:uiPriority w:val="59"/>
    <w:rsid w:val="00EB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Лидия Евгеньевна</dc:creator>
  <cp:lastModifiedBy>Лидия Е. Серебрякова</cp:lastModifiedBy>
  <cp:revision>4</cp:revision>
  <dcterms:created xsi:type="dcterms:W3CDTF">2020-08-16T16:07:00Z</dcterms:created>
  <dcterms:modified xsi:type="dcterms:W3CDTF">2023-05-24T12:23:00Z</dcterms:modified>
</cp:coreProperties>
</file>